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Champagne Duval-Leroy embraces art with innovative gift box collaboration</w:t>
      </w:r>
    </w:p>
    <w:p>
      <w:r/>
    </w:p>
    <w:p>
      <w:r>
        <w:drawing>
          <wp:inline xmlns:a="http://schemas.openxmlformats.org/drawingml/2006/main" xmlns:pic="http://schemas.openxmlformats.org/drawingml/2006/picture">
            <wp:extent cx="5486400" cy="365402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654028"/>
                    </a:xfrm>
                    <a:prstGeom prst="rect"/>
                  </pic:spPr>
                </pic:pic>
              </a:graphicData>
            </a:graphic>
          </wp:inline>
        </w:drawing>
      </w:r>
    </w:p>
    <w:p>
      <w:r>
        <w:t>Champagne Duval-Leroy is making waves in the effervescent sector with its latest collaboration, ambitiously merging the traditionally conservative world of Champagne with contemporary art. This innovative partnership, announced by president Julien Duval-Leroy, involves renowned tattoo artist Chaim Machlev, known for his geometric designs under the brand DotsToLines.</w:t>
      </w:r>
    </w:p>
    <w:p>
      <w:r>
        <w:t>The initiative revolves around a new product line—the ‘Héritage Gift Box’—which features a selection of late-release vintages from Duval-Leroy’s cellars. The gift box includes three exceptional vintages of the producer’s acclaimed Fleur de Champagne: 1988, 1997, and 2002. Each of these vintages has undergone an extended ageing process, offering a refined taste that reflects the enduring quality of Duval-Leroy’s craftsmanship.</w:t>
      </w:r>
    </w:p>
    <w:p>
      <w:r>
        <w:t>The artistic element of the gift box introduces a fresh visual appeal for consumers, positioning the brand uniquely within a market traditionally characterised by more conservative packaging. According to Duval-Leroy, "We are trying something new in the conservative world of Champagne," indicating a clear intent to attract a broader or younger demographic by embracing modern aesthetics.</w:t>
      </w:r>
    </w:p>
    <w:p>
      <w:r>
        <w:t>This collaboration comes at a time when traditional packaging design in alcohol, particularly in Champagne, is being scrutinised as brands seek to differentiate themselves in an increasingly competitive market. The unique packaging that couples high-end vintages with contemporary art could serve as a strategic move for Duval-Leroy, potentially increasing its appeal among art enthusiasts and younger consumers who value individuality and innovative experiences.</w:t>
      </w:r>
    </w:p>
    <w:p>
      <w:r>
        <w:t>As the industry faces questions about pricing and market dynamics—highlighted by ongoing debates about the rising costs of Champagne—Duval-Leroy’s approach may offer insights into how brands can creatively engage consumers while navigating these challenges. The launch of the ‘Héritage Gift Box’ represents more than just a novel product; it is a calculated response to evolving consumer preferences in the premium drink sector.</w:t>
      </w:r>
    </w:p>
    <w:p>
      <w:r>
        <w:t>In conclusion, Duval-Leroy's partnership with Chaim Machlev is a noteworthy example of how established brands can innovate within their offerings, appealing to a broader audience while maintaining the quality and heritage that defines Champagne. This initiative could set a precedent for future collaborations in the alcoholic beverages industry, encouraging other brands to explore similar pathways.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https://magazine.wein.plus/news/champagne-duval-leroy-works-with-tattoo-artist-chaim-machlev-designs-coffret-heritage</w:t>
        </w:r>
      </w:hyperlink>
      <w:r>
        <w:t xml:space="preserve"> - This article supports the claim that Champagne Duval-Leroy collaborated with tattoo artist Chaim Machlev to design a special edition gift box called 'Coffret Héritage', featuring vintages from 1988, 1997, and 2002.</w:t>
      </w:r>
    </w:p>
    <w:p>
      <w:pPr>
        <w:pStyle w:val="ListBullet"/>
      </w:pPr>
      <w:hyperlink r:id="rId12">
        <w:r>
          <w:rPr>
            <w:u w:val="single"/>
            <w:color w:val="0000FF"/>
            <w:rStyle w:val="Hyperlink"/>
          </w:rPr>
          <w:t>https://www.dotstolines.com</w:t>
        </w:r>
      </w:hyperlink>
      <w:r>
        <w:t xml:space="preserve"> - This website provides information about Chaim Machlev and his studio DotsToLines, highlighting his work in geometric tattoos and collaborations with major brands.</w:t>
      </w:r>
    </w:p>
    <w:p>
      <w:pPr>
        <w:pStyle w:val="ListBullet"/>
      </w:pPr>
      <w:hyperlink r:id="rId13">
        <w:r>
          <w:rPr>
            <w:u w:val="single"/>
            <w:color w:val="0000FF"/>
            <w:rStyle w:val="Hyperlink"/>
          </w:rPr>
          <w:t>https://www.thedrinksbusiness.com/2025/03/champagne-house-partners-with-tattoo-artist-for-historic-vintage-releases/</w:t>
        </w:r>
      </w:hyperlink>
      <w:r>
        <w:t xml:space="preserve"> - This article corroborates the details of Duval-Leroy's partnership with Chaim Machlev, focusing on the release of historic vintages in the 'Héritage Gift Box'.</w:t>
      </w:r>
    </w:p>
    <w:p>
      <w:pPr>
        <w:pStyle w:val="ListBullet"/>
      </w:pPr>
      <w:hyperlink r:id="rId10">
        <w:r>
          <w:rPr>
            <w:u w:val="single"/>
            <w:color w:val="0000FF"/>
            <w:rStyle w:val="Hyperlink"/>
          </w:rPr>
          <w:t>https://www.noahwire.com</w:t>
        </w:r>
      </w:hyperlink>
      <w:r>
        <w:t xml:space="preserve"> - Although not directly available in the search results, this source is mentioned as the original source of the article discussing Duval-Leroy's innovative collaboration with Chaim Machlev.</w:t>
      </w:r>
    </w:p>
    <w:p>
      <w:pPr>
        <w:pStyle w:val="ListBullet"/>
      </w:pPr>
      <w:hyperlink r:id="rId14">
        <w:r>
          <w:rPr>
            <w:u w:val="single"/>
            <w:color w:val="0000FF"/>
            <w:rStyle w:val="Hyperlink"/>
          </w:rPr>
          <w:t>https://www.falstaff.de/en/wine/champagne-duval-leroy-gets-tattooed</w:t>
        </w:r>
      </w:hyperlink>
      <w:r>
        <w:t xml:space="preserve"> - This article likely discusses Duval-Leroy's collaboration with Chaim Machlev, though it was not directly available in the search results. It would support the claim of the partnership and its impact on the Champagne industry.</w:t>
      </w:r>
    </w:p>
    <w:p>
      <w:pPr>
        <w:pStyle w:val="ListBullet"/>
      </w:pPr>
      <w:hyperlink r:id="rId15">
        <w:r>
          <w:rPr>
            <w:u w:val="single"/>
            <w:color w:val="0000FF"/>
            <w:rStyle w:val="Hyperlink"/>
          </w:rPr>
          <w:t>https://www.elle.com/article/tatowieren-trifft-auf-blinding-culture</w:t>
        </w:r>
      </w:hyperlink>
      <w:r>
        <w:t xml:space="preserve"> - This article, though not directly available, likely features Chaim Machlev's work and collaborations, including possibly the Duval-Leroy partnership, highlighting his influence in contemporary art.</w:t>
      </w:r>
    </w:p>
    <w:p>
      <w:pPr>
        <w:pStyle w:val="ListBullet"/>
      </w:pPr>
      <w:hyperlink r:id="rId13">
        <w:r>
          <w:rPr>
            <w:u w:val="single"/>
            <w:color w:val="0000FF"/>
            <w:rStyle w:val="Hyperlink"/>
          </w:rPr>
          <w:t>https://www.thedrinksbusiness.com/2025/03/champagne-house-partners-with-tattoo-artist-for-historic-vintage-releases/</w:t>
        </w:r>
      </w:hyperlink>
      <w:r>
        <w:t xml:space="preserve"> - Please view link - unable to able to access data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magazine.wein.plus/news/champagne-duval-leroy-works-with-tattoo-artist-chaim-machlev-designs-coffret-heritage" TargetMode="External"/><Relationship Id="rId12" Type="http://schemas.openxmlformats.org/officeDocument/2006/relationships/hyperlink" Target="https://www.dotstolines.com" TargetMode="External"/><Relationship Id="rId13" Type="http://schemas.openxmlformats.org/officeDocument/2006/relationships/hyperlink" Target="https://www.thedrinksbusiness.com/2025/03/champagne-house-partners-with-tattoo-artist-for-historic-vintage-releases/" TargetMode="External"/><Relationship Id="rId14" Type="http://schemas.openxmlformats.org/officeDocument/2006/relationships/hyperlink" Target="https://www.falstaff.de/en/wine/champagne-duval-leroy-gets-tattooed" TargetMode="External"/><Relationship Id="rId15" Type="http://schemas.openxmlformats.org/officeDocument/2006/relationships/hyperlink" Target="https://www.elle.com/article/tatowieren-trifft-auf-blinding-cul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