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Women-led whiskey brand Jackson McCrea launches equity crowdfunding campaign</w:t>
      </w:r>
      <w:r/>
    </w:p>
    <w:p>
      <w:r/>
      <w:r/>
    </w:p>
    <w:p>
      <w:r>
        <w:drawing>
          <wp:inline xmlns:a="http://schemas.openxmlformats.org/drawingml/2006/main" xmlns:pic="http://schemas.openxmlformats.org/drawingml/2006/picture">
            <wp:extent cx="5080000" cy="338335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3359"/>
                    </a:xfrm>
                    <a:prstGeom prst="rect"/>
                  </pic:spPr>
                </pic:pic>
              </a:graphicData>
            </a:graphic>
          </wp:inline>
        </w:drawing>
      </w:r>
    </w:p>
    <w:p>
      <w:r/>
      <w:r>
        <w:t xml:space="preserve">A new equity crowdfunding campaign led by the women-owned whiskey brand Jackson McCrea is set to redefine ownership dynamics in the spirits industry. Founded by Sheila Jackson and her team, the brand aims to include more women in the whiskey business, not merely as consumers but as stakeholders in the industry. </w:t>
      </w:r>
      <w:r/>
    </w:p>
    <w:p>
      <w:r/>
      <w:r>
        <w:t>Jackson McCrea produces a Tennessee Rye Whiskey that stands out for its distinctive finishing process in French oak Syrah barrels sourced from California’s renowned wine country. This results in unique flavour profiles characterised by “distinctive layers of toasted caramel, warm spice, and velvet smoke,” as described by the brand itself.</w:t>
      </w:r>
      <w:r/>
    </w:p>
    <w:p>
      <w:r/>
      <w:r>
        <w:t xml:space="preserve">Speaking to The Whiskey Wash, Sheila Jackson stated, “Women have been enjoying whiskey for centuries, but now it’s time for us to own it—not just in our glasses, but in the business itself. Jackson McCrea is more than a whiskey—it’s a revolution. This campaign allows women and allies to invest in a brand that’s rewriting the rules and reshaping the future of whiskey.” </w:t>
      </w:r>
      <w:r/>
    </w:p>
    <w:p>
      <w:r/>
      <w:r>
        <w:t>The equity crowdfunding model not only allows individuals to invest in a business but also to gain equity in return, making it a strategic move for Jackson McCrea. This method is particularly significant in an industry that has historically been male-dominated, effectively democratizing ownership and participation. The brand has already garnered accolades, including a Gold Medal from Fifty Best Rye and silver medals from both The Bartender Spirits Awards and the New York International Spirits Competition.</w:t>
      </w:r>
      <w:r/>
    </w:p>
    <w:p>
      <w:r/>
      <w:r>
        <w:t>In terms of market presence, Jackson McCrea has expanded its retail footprint to 43 locations across California, with further distribution plans through Total Wine. The company also offers e-commerce distribution across 46 states, enhancing its accessibility and reach in the competitive whiskey market.</w:t>
      </w:r>
      <w:r/>
    </w:p>
    <w:p>
      <w:r/>
      <w:r>
        <w:t>The investment initiative, currently hosted on WeFunder, not only seeks financial backing but also aims to cultivate a community of brand ambassadors who share its values and mission. This reflects a broader trend in the alcohol industry, where crowdfunding is increasingly used as a means to build dedicated consumer communities around brands with a strong social impact.</w:t>
      </w:r>
      <w:r/>
    </w:p>
    <w:p>
      <w:r/>
      <w:r>
        <w:t>As Jackson McCrea positions itself at the intersection of innovation and inclusivity, it highlights an evolving landscape within the spirits industry, one where ownership is being redefined and expanded to include diverse voices and leadership.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https://www.collabs.io/mag/jackson-mccrea/</w:t>
        </w:r>
      </w:hyperlink>
      <w:r>
        <w:t xml:space="preserve"> - This URL supports the claim that Jackson McCrea is a women-owned whiskey brand aiming to redefine the industry by including more women as stakeholders. It also highlights Sheila Jackson's background and the brand's mission.</w:t>
      </w:r>
      <w:r/>
    </w:p>
    <w:p>
      <w:pPr>
        <w:pStyle w:val="ListNumber"/>
        <w:spacing w:line="240" w:lineRule="auto"/>
        <w:ind w:left="720"/>
      </w:pPr>
      <w:r/>
      <w:hyperlink r:id="rId11">
        <w:r>
          <w:rPr>
            <w:color w:val="0000EE"/>
            <w:u w:val="single"/>
          </w:rPr>
          <w:t>https://thewhiskeywash.com/whiskey-news/jackson-mccrea-launches-equity-crowdfunding-campaign-to-reshape-whiskey-industry/</w:t>
        </w:r>
      </w:hyperlink>
      <w:r>
        <w:t xml:space="preserve"> - This URL corroborates Jackson McCrea's equity crowdfunding campaign and its goal to bring more women into the whiskey business beyond just consumption.</w:t>
      </w:r>
      <w:r/>
    </w:p>
    <w:p>
      <w:pPr>
        <w:pStyle w:val="ListNumber"/>
        <w:spacing w:line="240" w:lineRule="auto"/>
        <w:ind w:left="720"/>
      </w:pPr>
      <w:r/>
      <w:hyperlink r:id="rId12">
        <w:r>
          <w:rPr>
            <w:color w:val="0000EE"/>
            <w:u w:val="single"/>
          </w:rPr>
          <w:t>https://www.jacksonmccreawhiskey.com/</w:t>
        </w:r>
      </w:hyperlink>
      <w:r>
        <w:t xml:space="preserve"> - This URL is the official website of Jackson McCrea Whiskey, providing information about the brand, its products, and its mission to reshape the whiskey industry.</w:t>
      </w:r>
      <w:r/>
    </w:p>
    <w:p>
      <w:pPr>
        <w:pStyle w:val="ListNumber"/>
        <w:spacing w:line="240" w:lineRule="auto"/>
        <w:ind w:left="720"/>
      </w:pPr>
      <w:r/>
      <w:hyperlink r:id="rId13">
        <w:r>
          <w:rPr>
            <w:color w:val="0000EE"/>
            <w:u w:val="single"/>
          </w:rPr>
          <w:t>https://www.facebook.com/JacksonMcCreaWhiskey/</w:t>
        </w:r>
      </w:hyperlink>
      <w:r>
        <w:t xml:space="preserve"> - This URL supports the claim that Jackson McCrea has a social media presence, which is part of its strategy to engage with customers and build a community around the brand.</w:t>
      </w:r>
      <w:r/>
    </w:p>
    <w:p>
      <w:pPr>
        <w:pStyle w:val="ListNumber"/>
        <w:spacing w:line="240" w:lineRule="auto"/>
        <w:ind w:left="720"/>
      </w:pPr>
      <w:r/>
      <w:hyperlink r:id="rId14">
        <w:r>
          <w:rPr>
            <w:color w:val="0000EE"/>
            <w:u w:val="single"/>
          </w:rPr>
          <w:t>https://www.instagram.com/JacksonMcCreaWhiskey/</w:t>
        </w:r>
      </w:hyperlink>
      <w:r>
        <w:t xml:space="preserve"> - This URL further supports Jackson McCrea's social media presence and engagement strategy, which is crucial for building brand awareness and community.</w:t>
      </w:r>
      <w:r/>
    </w:p>
    <w:p>
      <w:pPr>
        <w:pStyle w:val="ListNumber"/>
        <w:spacing w:line="240" w:lineRule="auto"/>
        <w:ind w:left="720"/>
      </w:pPr>
      <w:r/>
      <w:hyperlink r:id="rId15">
        <w:r>
          <w:rPr>
            <w:color w:val="0000EE"/>
            <w:u w:val="single"/>
          </w:rPr>
          <w:t>https://www.wefunder.com/</w:t>
        </w:r>
      </w:hyperlink>
      <w:r>
        <w:t xml:space="preserve"> - This URL is the platform hosting Jackson McCrea's equity crowdfunding campaign, allowing individuals to invest in the brand and gain equity in return.</w:t>
      </w:r>
      <w:r/>
    </w:p>
    <w:p>
      <w:pPr>
        <w:pStyle w:val="ListNumber"/>
        <w:spacing w:line="240" w:lineRule="auto"/>
        <w:ind w:left="720"/>
      </w:pPr>
      <w:r/>
      <w:hyperlink r:id="rId16">
        <w:r>
          <w:rPr>
            <w:color w:val="0000EE"/>
            <w:u w:val="single"/>
          </w:rPr>
          <w:t>https://news.google.com/rss/articles/CBMivgFBVV95cUxNR3A2QWhFaEVhSmRUVFAtclNRd1JQaktPSXRlTFZYN2hqQWNQNnBXeVBUNXZpVm05Q0JkMWhURm5JRVgtTjNKaHdzZV9RWC0zdGhmOVp6bkFleE5GUkZGeW9RT05qbXVoWXVpSHBZTmEycDdaTks5R3c5QzZQV0ZJRnEydDFUbGR6cDc1QW1FVnptb3N4NTFxZFMwTmdvSVFJeWlMMHQ4N1lSYzZmVFAwYl9Zb2N2b1N5OXBsQ0V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llabs.io/mag/jackson-mccrea/" TargetMode="External"/><Relationship Id="rId11" Type="http://schemas.openxmlformats.org/officeDocument/2006/relationships/hyperlink" Target="https://thewhiskeywash.com/whiskey-news/jackson-mccrea-launches-equity-crowdfunding-campaign-to-reshape-whiskey-industry/" TargetMode="External"/><Relationship Id="rId12" Type="http://schemas.openxmlformats.org/officeDocument/2006/relationships/hyperlink" Target="https://www.jacksonmccreawhiskey.com/" TargetMode="External"/><Relationship Id="rId13" Type="http://schemas.openxmlformats.org/officeDocument/2006/relationships/hyperlink" Target="https://www.facebook.com/JacksonMcCreaWhiskey/" TargetMode="External"/><Relationship Id="rId14" Type="http://schemas.openxmlformats.org/officeDocument/2006/relationships/hyperlink" Target="https://www.instagram.com/JacksonMcCreaWhiskey/" TargetMode="External"/><Relationship Id="rId15" Type="http://schemas.openxmlformats.org/officeDocument/2006/relationships/hyperlink" Target="https://www.wefunder.com/" TargetMode="External"/><Relationship Id="rId16" Type="http://schemas.openxmlformats.org/officeDocument/2006/relationships/hyperlink" Target="https://news.google.com/rss/articles/CBMivgFBVV95cUxNR3A2QWhFaEVhSmRUVFAtclNRd1JQaktPSXRlTFZYN2hqQWNQNnBXeVBUNXZpVm05Q0JkMWhURm5JRVgtTjNKaHdzZV9RWC0zdGhmOVp6bkFleE5GUkZGeW9RT05qbXVoWXVpSHBZTmEycDdaTks5R3c5QzZQV0ZJRnEydDFUbGR6cDc1QW1FVnptb3N4NTFxZFMwTmdvSVFJeWlMMHQ4N1lSYzZmVFAwYl9Zb2N2b1N5OXBsQ0V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